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5A527" w14:textId="77777777" w:rsidR="0048797D" w:rsidRDefault="00F467E3">
      <w:pPr>
        <w:pStyle w:val="Heading1"/>
      </w:pPr>
      <w:r>
        <w:t>Weekly Lesson Plan (Week at a Glance) – SY 25-26</w:t>
      </w:r>
    </w:p>
    <w:p w14:paraId="525DC3FA" w14:textId="65C42427" w:rsidR="0048797D" w:rsidRPr="006121F3" w:rsidRDefault="00F467E3">
      <w:pPr>
        <w:rPr>
          <w:b/>
          <w:bCs/>
        </w:rPr>
      </w:pPr>
      <w:r w:rsidRPr="006121F3">
        <w:rPr>
          <w:b/>
          <w:bCs/>
        </w:rPr>
        <w:t>Teacher:</w:t>
      </w:r>
      <w:r w:rsidR="006121F3">
        <w:rPr>
          <w:b/>
          <w:bCs/>
        </w:rPr>
        <w:t xml:space="preserve"> </w:t>
      </w:r>
      <w:r w:rsidR="006121F3" w:rsidRPr="006121F3">
        <w:rPr>
          <w:b/>
          <w:bCs/>
        </w:rPr>
        <w:t>Ms.</w:t>
      </w:r>
      <w:r w:rsidR="006121F3">
        <w:rPr>
          <w:b/>
          <w:bCs/>
        </w:rPr>
        <w:t xml:space="preserve"> </w:t>
      </w:r>
      <w:r w:rsidR="006121F3" w:rsidRPr="006121F3">
        <w:rPr>
          <w:b/>
          <w:bCs/>
        </w:rPr>
        <w:t xml:space="preserve">Rani </w:t>
      </w:r>
      <w:r w:rsidR="006121F3">
        <w:rPr>
          <w:b/>
          <w:bCs/>
        </w:rPr>
        <w:t xml:space="preserve">         </w:t>
      </w:r>
      <w:r w:rsidRPr="006121F3">
        <w:rPr>
          <w:b/>
          <w:bCs/>
        </w:rPr>
        <w:t>Subject: Physical Science</w:t>
      </w:r>
      <w:r w:rsidR="006121F3" w:rsidRPr="006121F3">
        <w:rPr>
          <w:b/>
          <w:bCs/>
        </w:rPr>
        <w:t xml:space="preserve"> </w:t>
      </w:r>
      <w:r w:rsidR="006121F3">
        <w:rPr>
          <w:b/>
          <w:bCs/>
        </w:rPr>
        <w:t xml:space="preserve">     </w:t>
      </w:r>
      <w:r w:rsidRPr="006121F3">
        <w:rPr>
          <w:b/>
          <w:bCs/>
        </w:rPr>
        <w:t>Course: Science</w:t>
      </w:r>
      <w:r w:rsidR="006121F3" w:rsidRPr="006121F3">
        <w:rPr>
          <w:b/>
          <w:bCs/>
        </w:rPr>
        <w:t xml:space="preserve"> </w:t>
      </w:r>
      <w:r w:rsidR="006121F3">
        <w:rPr>
          <w:b/>
          <w:bCs/>
        </w:rPr>
        <w:t xml:space="preserve">     </w:t>
      </w:r>
      <w:r w:rsidRPr="006121F3">
        <w:rPr>
          <w:b/>
          <w:bCs/>
        </w:rPr>
        <w:t xml:space="preserve">Grade: </w:t>
      </w:r>
      <w:r w:rsidR="006121F3" w:rsidRPr="006121F3">
        <w:rPr>
          <w:b/>
          <w:bCs/>
        </w:rPr>
        <w:t>9</w:t>
      </w:r>
      <w:r w:rsidR="006121F3">
        <w:rPr>
          <w:b/>
          <w:bCs/>
        </w:rPr>
        <w:t xml:space="preserve">  </w:t>
      </w:r>
      <w:r w:rsidRPr="006121F3">
        <w:rPr>
          <w:b/>
          <w:bCs/>
        </w:rPr>
        <w:t>Date(s): September 15–19, 2025</w:t>
      </w:r>
      <w:r w:rsidR="006121F3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9"/>
        <w:gridCol w:w="1673"/>
        <w:gridCol w:w="1441"/>
        <w:gridCol w:w="2045"/>
        <w:gridCol w:w="2160"/>
        <w:gridCol w:w="1206"/>
        <w:gridCol w:w="1877"/>
        <w:gridCol w:w="1297"/>
        <w:gridCol w:w="1442"/>
      </w:tblGrid>
      <w:tr w:rsidR="00942AA0" w14:paraId="117F660E" w14:textId="77777777" w:rsidTr="00942AA0">
        <w:tc>
          <w:tcPr>
            <w:tcW w:w="1267" w:type="dxa"/>
          </w:tcPr>
          <w:p w14:paraId="25713DE6" w14:textId="77777777" w:rsidR="0048797D" w:rsidRDefault="00F467E3">
            <w:r>
              <w:t>Day</w:t>
            </w:r>
          </w:p>
        </w:tc>
        <w:tc>
          <w:tcPr>
            <w:tcW w:w="1451" w:type="dxa"/>
          </w:tcPr>
          <w:p w14:paraId="04606BA3" w14:textId="77777777" w:rsidR="0048797D" w:rsidRDefault="00F467E3">
            <w:r>
              <w:t>Learning Target (LT)</w:t>
            </w:r>
          </w:p>
        </w:tc>
        <w:tc>
          <w:tcPr>
            <w:tcW w:w="1711" w:type="dxa"/>
          </w:tcPr>
          <w:p w14:paraId="020DFFD8" w14:textId="77777777" w:rsidR="0048797D" w:rsidRDefault="00F467E3">
            <w:r>
              <w:t>Success Criteria (SC)</w:t>
            </w:r>
          </w:p>
        </w:tc>
        <w:tc>
          <w:tcPr>
            <w:tcW w:w="2078" w:type="dxa"/>
          </w:tcPr>
          <w:p w14:paraId="6E1CBAB6" w14:textId="77777777" w:rsidR="0048797D" w:rsidRDefault="00F467E3">
            <w:r>
              <w:t>Activation of Learning (5 min)</w:t>
            </w:r>
          </w:p>
        </w:tc>
        <w:tc>
          <w:tcPr>
            <w:tcW w:w="2195" w:type="dxa"/>
          </w:tcPr>
          <w:p w14:paraId="5F33CFA1" w14:textId="77777777" w:rsidR="0048797D" w:rsidRDefault="00F467E3">
            <w:r>
              <w:t>Focused Instruction – I DO (10 min)</w:t>
            </w:r>
          </w:p>
        </w:tc>
        <w:tc>
          <w:tcPr>
            <w:tcW w:w="1226" w:type="dxa"/>
          </w:tcPr>
          <w:p w14:paraId="61B13977" w14:textId="77777777" w:rsidR="0048797D" w:rsidRDefault="00F467E3">
            <w:r>
              <w:t>Guided Instruction – WE DO (10 min)</w:t>
            </w:r>
          </w:p>
        </w:tc>
        <w:tc>
          <w:tcPr>
            <w:tcW w:w="1907" w:type="dxa"/>
          </w:tcPr>
          <w:p w14:paraId="66F66C3C" w14:textId="77777777" w:rsidR="0048797D" w:rsidRDefault="00F467E3">
            <w:r>
              <w:t>Collaborative Learning – Y’ALL DO (10 min)</w:t>
            </w:r>
          </w:p>
        </w:tc>
        <w:tc>
          <w:tcPr>
            <w:tcW w:w="1317" w:type="dxa"/>
          </w:tcPr>
          <w:p w14:paraId="16A32A1E" w14:textId="77777777" w:rsidR="0048797D" w:rsidRDefault="00F467E3">
            <w:r>
              <w:t>Independent Learning – YOU DO (10 min)</w:t>
            </w:r>
          </w:p>
        </w:tc>
        <w:tc>
          <w:tcPr>
            <w:tcW w:w="1464" w:type="dxa"/>
          </w:tcPr>
          <w:p w14:paraId="0C937F18" w14:textId="77777777" w:rsidR="0048797D" w:rsidRDefault="00F467E3">
            <w:r>
              <w:t>Closing (5 min)</w:t>
            </w:r>
          </w:p>
        </w:tc>
      </w:tr>
      <w:tr w:rsidR="00942AA0" w14:paraId="18FE018B" w14:textId="77777777" w:rsidTr="00942AA0">
        <w:tc>
          <w:tcPr>
            <w:tcW w:w="1267" w:type="dxa"/>
          </w:tcPr>
          <w:p w14:paraId="5F7AF29D" w14:textId="77777777" w:rsidR="0048797D" w:rsidRDefault="00F467E3">
            <w:r>
              <w:t>Mon (9/15) Families of the Periodic Table</w:t>
            </w:r>
          </w:p>
        </w:tc>
        <w:tc>
          <w:tcPr>
            <w:tcW w:w="1451" w:type="dxa"/>
          </w:tcPr>
          <w:p w14:paraId="0ABA4E79" w14:textId="77777777" w:rsidR="0048797D" w:rsidRDefault="00F467E3">
            <w:r>
              <w:t>LT: I can identify and describe properties of element families.</w:t>
            </w:r>
          </w:p>
        </w:tc>
        <w:tc>
          <w:tcPr>
            <w:tcW w:w="1711" w:type="dxa"/>
          </w:tcPr>
          <w:p w14:paraId="28613ED7" w14:textId="77777777" w:rsidR="0048797D" w:rsidRDefault="00F467E3">
            <w:r>
              <w:t>SC1: I can explain common characteristics of families.</w:t>
            </w:r>
            <w:r>
              <w:br/>
              <w:t>SC2: I can classify sample elements into correct families.</w:t>
            </w:r>
          </w:p>
        </w:tc>
        <w:tc>
          <w:tcPr>
            <w:tcW w:w="2078" w:type="dxa"/>
          </w:tcPr>
          <w:p w14:paraId="35B49180" w14:textId="661DD917" w:rsidR="0048797D" w:rsidRDefault="00F467E3">
            <w:r>
              <w:t>Students list what they know/want to know about families.</w:t>
            </w:r>
          </w:p>
        </w:tc>
        <w:tc>
          <w:tcPr>
            <w:tcW w:w="2195" w:type="dxa"/>
          </w:tcPr>
          <w:p w14:paraId="6B3EBBB5" w14:textId="651D09FD" w:rsidR="0048797D" w:rsidRDefault="00F467E3">
            <w:r>
              <w:t>Teacher models identifying Alkali/Alkaline Earth trends.</w:t>
            </w:r>
          </w:p>
        </w:tc>
        <w:tc>
          <w:tcPr>
            <w:tcW w:w="1226" w:type="dxa"/>
          </w:tcPr>
          <w:p w14:paraId="60B3F148" w14:textId="7063FEE8" w:rsidR="0048797D" w:rsidRDefault="00F467E3">
            <w:r>
              <w:t>– Fill in a family comparison chart together.</w:t>
            </w:r>
          </w:p>
        </w:tc>
        <w:tc>
          <w:tcPr>
            <w:tcW w:w="1907" w:type="dxa"/>
          </w:tcPr>
          <w:p w14:paraId="723C51F6" w14:textId="1D80C582" w:rsidR="0048797D" w:rsidRDefault="00F65056">
            <w:r>
              <w:t>Shading of periodic table</w:t>
            </w:r>
          </w:p>
        </w:tc>
        <w:tc>
          <w:tcPr>
            <w:tcW w:w="1317" w:type="dxa"/>
          </w:tcPr>
          <w:p w14:paraId="0F213F69" w14:textId="4B7BF4B3" w:rsidR="0048797D" w:rsidRDefault="00F467E3">
            <w:r>
              <w:t>Select element cards and classify into families with short written justificatio</w:t>
            </w:r>
            <w:r w:rsidR="00942AA0">
              <w:t>n</w:t>
            </w:r>
            <w:r>
              <w:t>.</w:t>
            </w:r>
          </w:p>
        </w:tc>
        <w:tc>
          <w:tcPr>
            <w:tcW w:w="1464" w:type="dxa"/>
          </w:tcPr>
          <w:p w14:paraId="098A4822" w14:textId="347A31C3" w:rsidR="0048797D" w:rsidRDefault="00F467E3">
            <w:r>
              <w:t xml:space="preserve">Exit Ticket – </w:t>
            </w:r>
            <w:r w:rsidR="00C8131A">
              <w:t>List the 8 families of periodic table</w:t>
            </w:r>
          </w:p>
        </w:tc>
      </w:tr>
      <w:tr w:rsidR="00942AA0" w14:paraId="139FAEBB" w14:textId="77777777" w:rsidTr="00942AA0">
        <w:tc>
          <w:tcPr>
            <w:tcW w:w="1267" w:type="dxa"/>
          </w:tcPr>
          <w:p w14:paraId="638DE605" w14:textId="19ACC9AB" w:rsidR="0048797D" w:rsidRDefault="006121F3">
            <w:r>
              <w:t xml:space="preserve"> </w:t>
            </w:r>
            <w:r w:rsidR="00F467E3">
              <w:t>Tue (9/16) Lanthanides &amp; Actinides</w:t>
            </w:r>
          </w:p>
        </w:tc>
        <w:tc>
          <w:tcPr>
            <w:tcW w:w="1451" w:type="dxa"/>
          </w:tcPr>
          <w:p w14:paraId="55BE3451" w14:textId="77777777" w:rsidR="0048797D" w:rsidRDefault="00F467E3">
            <w:r>
              <w:t>LT: I can locate lanthanides and actinides and describe their properties.</w:t>
            </w:r>
          </w:p>
        </w:tc>
        <w:tc>
          <w:tcPr>
            <w:tcW w:w="1711" w:type="dxa"/>
          </w:tcPr>
          <w:p w14:paraId="7CE9F3D8" w14:textId="77777777" w:rsidR="0048797D" w:rsidRDefault="00F467E3">
            <w:r>
              <w:t>SC1: I can explain why these are placed separately.</w:t>
            </w:r>
            <w:r>
              <w:br/>
              <w:t>SC2: I can identify uses of key lanthanides and actinides.</w:t>
            </w:r>
          </w:p>
        </w:tc>
        <w:tc>
          <w:tcPr>
            <w:tcW w:w="2078" w:type="dxa"/>
          </w:tcPr>
          <w:p w14:paraId="363C9F4E" w14:textId="77777777" w:rsidR="0048797D" w:rsidRDefault="00F467E3">
            <w:r>
              <w:t>Quick Write – 'Where do lanthanides/actinides belong in the table?'</w:t>
            </w:r>
          </w:p>
        </w:tc>
        <w:tc>
          <w:tcPr>
            <w:tcW w:w="2195" w:type="dxa"/>
          </w:tcPr>
          <w:p w14:paraId="4EB8344C" w14:textId="77777777" w:rsidR="0048797D" w:rsidRDefault="00F467E3">
            <w:r>
              <w:t>Worked Examples – Teacher demonstrates placement and electron configurations.</w:t>
            </w:r>
          </w:p>
        </w:tc>
        <w:tc>
          <w:tcPr>
            <w:tcW w:w="1226" w:type="dxa"/>
          </w:tcPr>
          <w:p w14:paraId="727C4573" w14:textId="77777777" w:rsidR="00C84BC1" w:rsidRDefault="00C84BC1"/>
          <w:p w14:paraId="0BBB33F6" w14:textId="28203DD7" w:rsidR="0048797D" w:rsidRDefault="00C84BC1">
            <w:r>
              <w:t>P</w:t>
            </w:r>
            <w:r w:rsidR="00F467E3">
              <w:t>redict uses of these elements.</w:t>
            </w:r>
          </w:p>
        </w:tc>
        <w:tc>
          <w:tcPr>
            <w:tcW w:w="1907" w:type="dxa"/>
          </w:tcPr>
          <w:p w14:paraId="27C50A82" w14:textId="77777777" w:rsidR="0048797D" w:rsidRDefault="00F467E3">
            <w:r>
              <w:t>Collaborative Annotation – Highlight/annotate a reading on lanthanide/actinide applications.</w:t>
            </w:r>
          </w:p>
        </w:tc>
        <w:tc>
          <w:tcPr>
            <w:tcW w:w="1317" w:type="dxa"/>
          </w:tcPr>
          <w:p w14:paraId="4D30E229" w14:textId="4DA37CA1" w:rsidR="0048797D" w:rsidRDefault="00F467E3">
            <w:r>
              <w:t>Create a Venn diagram comparing lanthanides vs actinides.</w:t>
            </w:r>
          </w:p>
        </w:tc>
        <w:tc>
          <w:tcPr>
            <w:tcW w:w="1464" w:type="dxa"/>
          </w:tcPr>
          <w:p w14:paraId="67611CED" w14:textId="77777777" w:rsidR="0048797D" w:rsidRDefault="00F467E3">
            <w:r>
              <w:t>One-Minute Summary – 'Explain in 1–2 sentences why these rows are separated.'</w:t>
            </w:r>
          </w:p>
        </w:tc>
      </w:tr>
      <w:tr w:rsidR="00942AA0" w14:paraId="7EFD6449" w14:textId="77777777" w:rsidTr="00942AA0">
        <w:tc>
          <w:tcPr>
            <w:tcW w:w="1267" w:type="dxa"/>
          </w:tcPr>
          <w:p w14:paraId="6FFEEE5C" w14:textId="77777777" w:rsidR="0048797D" w:rsidRDefault="00F467E3">
            <w:r>
              <w:t>Wed (9/17) Trends in the Periodic Table</w:t>
            </w:r>
          </w:p>
        </w:tc>
        <w:tc>
          <w:tcPr>
            <w:tcW w:w="1451" w:type="dxa"/>
          </w:tcPr>
          <w:p w14:paraId="220B22A1" w14:textId="77777777" w:rsidR="0048797D" w:rsidRDefault="00F467E3">
            <w:r>
              <w:t>LT: I can analyze periodic trends (atomic radius, electronegativity, ionization energy).</w:t>
            </w:r>
          </w:p>
        </w:tc>
        <w:tc>
          <w:tcPr>
            <w:tcW w:w="1711" w:type="dxa"/>
          </w:tcPr>
          <w:p w14:paraId="203C40D9" w14:textId="77777777" w:rsidR="0048797D" w:rsidRDefault="00F467E3">
            <w:r>
              <w:t>SC1: I can explain how properties change across periods and down groups.</w:t>
            </w:r>
            <w:r>
              <w:br/>
            </w:r>
            <w:r>
              <w:lastRenderedPageBreak/>
              <w:t>SC2: I can apply trends to predict element behavior.</w:t>
            </w:r>
          </w:p>
        </w:tc>
        <w:tc>
          <w:tcPr>
            <w:tcW w:w="2078" w:type="dxa"/>
          </w:tcPr>
          <w:p w14:paraId="42908DD0" w14:textId="77777777" w:rsidR="0048797D" w:rsidRDefault="00F467E3">
            <w:r>
              <w:lastRenderedPageBreak/>
              <w:t>Anticipation Guide – Students respond T/F to trend statements.</w:t>
            </w:r>
          </w:p>
        </w:tc>
        <w:tc>
          <w:tcPr>
            <w:tcW w:w="2195" w:type="dxa"/>
          </w:tcPr>
          <w:p w14:paraId="3E9D3B41" w14:textId="77777777" w:rsidR="0048797D" w:rsidRDefault="00F467E3">
            <w:r>
              <w:t>Modeling with Anchor Charts – Teacher creates live chart showing trends.</w:t>
            </w:r>
          </w:p>
        </w:tc>
        <w:tc>
          <w:tcPr>
            <w:tcW w:w="1226" w:type="dxa"/>
          </w:tcPr>
          <w:p w14:paraId="30F70C86" w14:textId="357ED9AB" w:rsidR="0048797D" w:rsidRDefault="00F467E3">
            <w:r>
              <w:t>.</w:t>
            </w:r>
            <w:r w:rsidR="000F3625">
              <w:t xml:space="preserve"> </w:t>
            </w:r>
            <w:r w:rsidR="000F3625">
              <w:t>Fill in a  chart together</w:t>
            </w:r>
          </w:p>
        </w:tc>
        <w:tc>
          <w:tcPr>
            <w:tcW w:w="1907" w:type="dxa"/>
          </w:tcPr>
          <w:p w14:paraId="10A83757" w14:textId="77777777" w:rsidR="0048797D" w:rsidRDefault="00F467E3">
            <w:r>
              <w:t>Team Problem Solving – Groups predict properties of 'mystery' elements based on position.</w:t>
            </w:r>
          </w:p>
        </w:tc>
        <w:tc>
          <w:tcPr>
            <w:tcW w:w="1317" w:type="dxa"/>
          </w:tcPr>
          <w:p w14:paraId="205FC319" w14:textId="77777777" w:rsidR="0048797D" w:rsidRDefault="00F467E3">
            <w:r>
              <w:t>Performance Task – Individually graph trends and write analysis.</w:t>
            </w:r>
          </w:p>
        </w:tc>
        <w:tc>
          <w:tcPr>
            <w:tcW w:w="1464" w:type="dxa"/>
          </w:tcPr>
          <w:p w14:paraId="14CC5C4B" w14:textId="4C156ADB" w:rsidR="0048797D" w:rsidRDefault="0070004A">
            <w:r>
              <w:t>Exit-Ticket</w:t>
            </w:r>
            <w:r>
              <w:br/>
              <w:t>list two trends in periodic table</w:t>
            </w:r>
            <w:r w:rsidR="00F467E3">
              <w:t>.</w:t>
            </w:r>
          </w:p>
        </w:tc>
      </w:tr>
      <w:tr w:rsidR="00942AA0" w14:paraId="4E08F122" w14:textId="77777777" w:rsidTr="00942AA0">
        <w:tc>
          <w:tcPr>
            <w:tcW w:w="1267" w:type="dxa"/>
          </w:tcPr>
          <w:p w14:paraId="59FD49D1" w14:textId="77777777" w:rsidR="0048797D" w:rsidRDefault="00F467E3">
            <w:r>
              <w:t>Thu (9/18) Review of Periodic Table</w:t>
            </w:r>
          </w:p>
        </w:tc>
        <w:tc>
          <w:tcPr>
            <w:tcW w:w="1451" w:type="dxa"/>
          </w:tcPr>
          <w:p w14:paraId="6505B628" w14:textId="77777777" w:rsidR="0048797D" w:rsidRDefault="00F467E3">
            <w:r>
              <w:t>LT: I can evaluate my understanding of periodic families, trends, and special groups.</w:t>
            </w:r>
          </w:p>
        </w:tc>
        <w:tc>
          <w:tcPr>
            <w:tcW w:w="1711" w:type="dxa"/>
          </w:tcPr>
          <w:p w14:paraId="272A1791" w14:textId="77777777" w:rsidR="0048797D" w:rsidRDefault="00F467E3">
            <w:r>
              <w:t>SC1: I can summarize key ideas across all lessons.</w:t>
            </w:r>
            <w:r>
              <w:br/>
              <w:t>SC2: I can explain periodic patterns with examples.</w:t>
            </w:r>
          </w:p>
        </w:tc>
        <w:tc>
          <w:tcPr>
            <w:tcW w:w="2078" w:type="dxa"/>
          </w:tcPr>
          <w:p w14:paraId="14D6D2E5" w14:textId="77777777" w:rsidR="0048797D" w:rsidRDefault="00F467E3">
            <w:r>
              <w:t>Engaging Video Prompt – Short clip on periodic discoveries with guiding Q.</w:t>
            </w:r>
          </w:p>
        </w:tc>
        <w:tc>
          <w:tcPr>
            <w:tcW w:w="2195" w:type="dxa"/>
          </w:tcPr>
          <w:p w14:paraId="10655E08" w14:textId="5DB80CC0" w:rsidR="0048797D" w:rsidRDefault="00F467E3">
            <w:r>
              <w:t xml:space="preserve">Whole-class discussion on </w:t>
            </w:r>
            <w:r w:rsidR="00115C76">
              <w:t>any one families of periodic table</w:t>
            </w:r>
          </w:p>
        </w:tc>
        <w:tc>
          <w:tcPr>
            <w:tcW w:w="1226" w:type="dxa"/>
          </w:tcPr>
          <w:p w14:paraId="1BD50D49" w14:textId="77777777" w:rsidR="0048797D" w:rsidRDefault="00F467E3">
            <w:r>
              <w:t>Prompting &amp; Cueing – Teacher guides deeper questions to connect topics.</w:t>
            </w:r>
          </w:p>
        </w:tc>
        <w:tc>
          <w:tcPr>
            <w:tcW w:w="1907" w:type="dxa"/>
          </w:tcPr>
          <w:p w14:paraId="576B5BB8" w14:textId="77777777" w:rsidR="0048797D" w:rsidRDefault="00F467E3">
            <w:r>
              <w:t>Gallery Walk – Students rotate, reviewing posters/anchor charts of families &amp; trends.</w:t>
            </w:r>
          </w:p>
        </w:tc>
        <w:tc>
          <w:tcPr>
            <w:tcW w:w="1317" w:type="dxa"/>
          </w:tcPr>
          <w:p w14:paraId="4CAA9682" w14:textId="77777777" w:rsidR="0048797D" w:rsidRDefault="00F467E3">
            <w:r>
              <w:t>Independent Review Sheet – Practice questions with self-check rubric.</w:t>
            </w:r>
          </w:p>
        </w:tc>
        <w:tc>
          <w:tcPr>
            <w:tcW w:w="1464" w:type="dxa"/>
          </w:tcPr>
          <w:p w14:paraId="475CCBF3" w14:textId="78CE0853" w:rsidR="0048797D" w:rsidRDefault="00F467E3">
            <w:r>
              <w:t>'What concept is most challenging?'</w:t>
            </w:r>
          </w:p>
        </w:tc>
      </w:tr>
      <w:tr w:rsidR="00942AA0" w14:paraId="6C7BC8EA" w14:textId="77777777" w:rsidTr="00942AA0">
        <w:tc>
          <w:tcPr>
            <w:tcW w:w="1267" w:type="dxa"/>
          </w:tcPr>
          <w:p w14:paraId="4817869C" w14:textId="77777777" w:rsidR="0048797D" w:rsidRDefault="00F467E3">
            <w:r>
              <w:t>Fri (9/19) Quiz + Element Project Launch</w:t>
            </w:r>
          </w:p>
        </w:tc>
        <w:tc>
          <w:tcPr>
            <w:tcW w:w="1451" w:type="dxa"/>
          </w:tcPr>
          <w:p w14:paraId="4993DFAB" w14:textId="77777777" w:rsidR="0048797D" w:rsidRDefault="00F467E3">
            <w:r>
              <w:t>LT: I can demonstrate mastery of periodic table concepts on a quiz and begin applying knowledge in a project.</w:t>
            </w:r>
          </w:p>
        </w:tc>
        <w:tc>
          <w:tcPr>
            <w:tcW w:w="1711" w:type="dxa"/>
          </w:tcPr>
          <w:p w14:paraId="48F88A86" w14:textId="77777777" w:rsidR="0048797D" w:rsidRDefault="00F467E3">
            <w:r>
              <w:t>SC1: I can answer quiz questions with accuracy.</w:t>
            </w:r>
            <w:r>
              <w:br/>
              <w:t>SC2: I can select an element and begin planning a creative project.</w:t>
            </w:r>
          </w:p>
        </w:tc>
        <w:tc>
          <w:tcPr>
            <w:tcW w:w="2078" w:type="dxa"/>
          </w:tcPr>
          <w:p w14:paraId="01E703A3" w14:textId="77777777" w:rsidR="0048797D" w:rsidRDefault="00F467E3">
            <w:r>
              <w:t>Do Now – Quick review Qs before quiz.</w:t>
            </w:r>
          </w:p>
        </w:tc>
        <w:tc>
          <w:tcPr>
            <w:tcW w:w="2195" w:type="dxa"/>
          </w:tcPr>
          <w:p w14:paraId="1683263C" w14:textId="77777777" w:rsidR="0048797D" w:rsidRDefault="00F467E3">
            <w:r>
              <w:t>Assessment – Short periodic table quiz (families, trends, actinides/lanthanides).</w:t>
            </w:r>
          </w:p>
        </w:tc>
        <w:tc>
          <w:tcPr>
            <w:tcW w:w="1226" w:type="dxa"/>
          </w:tcPr>
          <w:p w14:paraId="405E911C" w14:textId="77777777" w:rsidR="0048797D" w:rsidRDefault="00F467E3">
            <w:r>
              <w:t>Peer Feedback with Rubric – Partners check each other’s project proposal drafts.</w:t>
            </w:r>
          </w:p>
        </w:tc>
        <w:tc>
          <w:tcPr>
            <w:tcW w:w="1907" w:type="dxa"/>
          </w:tcPr>
          <w:p w14:paraId="06F1AA54" w14:textId="77777777" w:rsidR="0048797D" w:rsidRDefault="00F467E3">
            <w:r>
              <w:t>Project Planning – Small groups brainstorm creative element presentation formats.</w:t>
            </w:r>
          </w:p>
        </w:tc>
        <w:tc>
          <w:tcPr>
            <w:tcW w:w="1317" w:type="dxa"/>
          </w:tcPr>
          <w:p w14:paraId="0020131D" w14:textId="77777777" w:rsidR="0048797D" w:rsidRDefault="00F467E3">
            <w:r>
              <w:t>Independent Project Work – Begin researching selected element for project.</w:t>
            </w:r>
          </w:p>
        </w:tc>
        <w:tc>
          <w:tcPr>
            <w:tcW w:w="1464" w:type="dxa"/>
          </w:tcPr>
          <w:p w14:paraId="6989F4A8" w14:textId="77777777" w:rsidR="0048797D" w:rsidRDefault="00F467E3">
            <w:r>
              <w:t>Revisit Learning Target – Self-rate understanding of the week’s content.</w:t>
            </w:r>
          </w:p>
        </w:tc>
      </w:tr>
    </w:tbl>
    <w:p w14:paraId="63D7B935" w14:textId="77777777" w:rsidR="00F467E3" w:rsidRDefault="00F467E3"/>
    <w:sectPr w:rsidR="00F467E3" w:rsidSect="006121F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7351181">
    <w:abstractNumId w:val="8"/>
  </w:num>
  <w:num w:numId="2" w16cid:durableId="951664912">
    <w:abstractNumId w:val="6"/>
  </w:num>
  <w:num w:numId="3" w16cid:durableId="38094900">
    <w:abstractNumId w:val="5"/>
  </w:num>
  <w:num w:numId="4" w16cid:durableId="243270910">
    <w:abstractNumId w:val="4"/>
  </w:num>
  <w:num w:numId="5" w16cid:durableId="1275020438">
    <w:abstractNumId w:val="7"/>
  </w:num>
  <w:num w:numId="6" w16cid:durableId="171992526">
    <w:abstractNumId w:val="3"/>
  </w:num>
  <w:num w:numId="7" w16cid:durableId="873226973">
    <w:abstractNumId w:val="2"/>
  </w:num>
  <w:num w:numId="8" w16cid:durableId="1740135204">
    <w:abstractNumId w:val="1"/>
  </w:num>
  <w:num w:numId="9" w16cid:durableId="936133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10A6"/>
    <w:rsid w:val="000F3625"/>
    <w:rsid w:val="00115C76"/>
    <w:rsid w:val="0015074B"/>
    <w:rsid w:val="001D7C6F"/>
    <w:rsid w:val="002556F9"/>
    <w:rsid w:val="00275525"/>
    <w:rsid w:val="0029639D"/>
    <w:rsid w:val="002A18E4"/>
    <w:rsid w:val="00326F90"/>
    <w:rsid w:val="0048797D"/>
    <w:rsid w:val="005F755C"/>
    <w:rsid w:val="006121F3"/>
    <w:rsid w:val="00635FAF"/>
    <w:rsid w:val="0070004A"/>
    <w:rsid w:val="00942AA0"/>
    <w:rsid w:val="00AA1D8D"/>
    <w:rsid w:val="00B47730"/>
    <w:rsid w:val="00B57F16"/>
    <w:rsid w:val="00C8131A"/>
    <w:rsid w:val="00C84BC1"/>
    <w:rsid w:val="00CB0664"/>
    <w:rsid w:val="00E57D91"/>
    <w:rsid w:val="00F06181"/>
    <w:rsid w:val="00F467E3"/>
    <w:rsid w:val="00F6505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DE738B"/>
  <w14:defaultImageDpi w14:val="300"/>
  <w15:docId w15:val="{F9D0E27C-2815-4330-BFDC-DF7F6749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Rani, Virgin</cp:lastModifiedBy>
  <cp:revision>18</cp:revision>
  <dcterms:created xsi:type="dcterms:W3CDTF">2025-09-14T23:19:00Z</dcterms:created>
  <dcterms:modified xsi:type="dcterms:W3CDTF">2025-09-14T23:58:00Z</dcterms:modified>
  <cp:category/>
</cp:coreProperties>
</file>